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A43F9" w14:paraId="271EF588" w14:textId="77777777">
        <w:trPr>
          <w:cantSplit/>
          <w:trHeight w:hRule="exact" w:val="1440"/>
        </w:trPr>
        <w:tc>
          <w:tcPr>
            <w:tcW w:w="3787" w:type="dxa"/>
          </w:tcPr>
          <w:p w14:paraId="7167326A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AKIN GUMP STRAUSS HAUER &amp; FELD LLP</w:t>
            </w:r>
          </w:p>
          <w:p w14:paraId="1F060FB6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Gary A. Ritacco</w:t>
            </w:r>
          </w:p>
          <w:p w14:paraId="46956EB1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One Bryant Park</w:t>
            </w:r>
          </w:p>
          <w:p w14:paraId="6DC45144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1F6E9D29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718FE052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379D8CFF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Ansell Grimm &amp; Aaron, P.C.</w:t>
            </w:r>
          </w:p>
          <w:p w14:paraId="3236D8FF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Joshua S. Bauchner</w:t>
            </w:r>
          </w:p>
          <w:p w14:paraId="7D2F779D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365 Rifle Camp Road</w:t>
            </w:r>
          </w:p>
          <w:p w14:paraId="210CBF18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Woodland Park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07424</w:t>
            </w:r>
          </w:p>
          <w:p w14:paraId="010BB558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3938983B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4B34F02B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Buchalter, A Professional Corporation</w:t>
            </w:r>
          </w:p>
          <w:p w14:paraId="48EE73AB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Shawn M. Christianson</w:t>
            </w:r>
          </w:p>
          <w:p w14:paraId="7ED83CFC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425 Market St., Suite 2900</w:t>
            </w:r>
          </w:p>
          <w:p w14:paraId="48A895E5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94105</w:t>
            </w:r>
          </w:p>
          <w:p w14:paraId="068B3FE5" w14:textId="77777777" w:rsidR="004A43F9" w:rsidRDefault="004A43F9" w:rsidP="00EF3F8F">
            <w:pPr>
              <w:ind w:left="95" w:right="95"/>
            </w:pPr>
          </w:p>
        </w:tc>
      </w:tr>
      <w:tr w:rsidR="004A43F9" w14:paraId="2FFAB351" w14:textId="77777777">
        <w:trPr>
          <w:cantSplit/>
          <w:trHeight w:hRule="exact" w:val="1440"/>
        </w:trPr>
        <w:tc>
          <w:tcPr>
            <w:tcW w:w="3787" w:type="dxa"/>
          </w:tcPr>
          <w:p w14:paraId="69BE24DE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Department of Tax and Fee Administration</w:t>
            </w:r>
          </w:p>
          <w:p w14:paraId="3E9936E9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Victoria C. Geary, Legal Division - Litigation Bureau</w:t>
            </w:r>
          </w:p>
          <w:p w14:paraId="16DC4F74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450 N Street, MIC 82</w:t>
            </w:r>
          </w:p>
          <w:p w14:paraId="1CE0E192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95814</w:t>
            </w:r>
          </w:p>
          <w:p w14:paraId="7A3A5C00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2BE87485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0FCAEA5C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Chatham County Tax Commissioner</w:t>
            </w:r>
          </w:p>
          <w:p w14:paraId="768D8F4E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Attn: Theresa C. Harrelson</w:t>
            </w:r>
          </w:p>
          <w:p w14:paraId="2FBF92E8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Post Office Box 8324</w:t>
            </w:r>
          </w:p>
          <w:p w14:paraId="63739397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Savannah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31412-8324</w:t>
            </w:r>
          </w:p>
          <w:p w14:paraId="63F1E25E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51861A2C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20A6E4A6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Choate, Hall &amp; Stewart LLP</w:t>
            </w:r>
          </w:p>
          <w:p w14:paraId="3D9E85E7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Kevin J. Simard, Jennifer Conway Fenn, Jonathan D. Marshall</w:t>
            </w:r>
          </w:p>
          <w:p w14:paraId="0583C158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Two International Place</w:t>
            </w:r>
          </w:p>
          <w:p w14:paraId="2A9CF8F4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02110</w:t>
            </w:r>
          </w:p>
          <w:p w14:paraId="63077404" w14:textId="77777777" w:rsidR="004A43F9" w:rsidRDefault="004A43F9" w:rsidP="00EF3F8F">
            <w:pPr>
              <w:ind w:left="95" w:right="95"/>
            </w:pPr>
          </w:p>
        </w:tc>
      </w:tr>
      <w:tr w:rsidR="004A43F9" w14:paraId="044B2121" w14:textId="77777777">
        <w:trPr>
          <w:cantSplit/>
          <w:trHeight w:hRule="exact" w:val="1440"/>
        </w:trPr>
        <w:tc>
          <w:tcPr>
            <w:tcW w:w="3787" w:type="dxa"/>
          </w:tcPr>
          <w:p w14:paraId="3FBDF98D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Cohen, Weiss and Simon LLP</w:t>
            </w:r>
          </w:p>
          <w:p w14:paraId="761B68DE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Hanan B. Kolko</w:t>
            </w:r>
          </w:p>
          <w:p w14:paraId="1492F3E7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900 Third Avenue, 21st Floor</w:t>
            </w:r>
          </w:p>
          <w:p w14:paraId="64A3A415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10022-4869</w:t>
            </w:r>
          </w:p>
          <w:p w14:paraId="74DA982F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010D4C1F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762DFD47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Cohen, Weiss and Simon LLP</w:t>
            </w:r>
          </w:p>
          <w:p w14:paraId="5D5A7997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Richard M. Seltzer</w:t>
            </w:r>
          </w:p>
          <w:p w14:paraId="72F77157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900 Third Avenue, 21st Floor</w:t>
            </w:r>
          </w:p>
          <w:p w14:paraId="19C40E7E" w14:textId="70E60C78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10022-4869</w:t>
            </w:r>
          </w:p>
          <w:p w14:paraId="116CC33B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148A5E8A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1B599F23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Colorado Department of Law</w:t>
            </w:r>
          </w:p>
          <w:p w14:paraId="583AD4BC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Deanna Lee Westfall, Assistant Attorney General</w:t>
            </w:r>
          </w:p>
          <w:p w14:paraId="64001406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1300 Broadway, 8th Fl</w:t>
            </w:r>
          </w:p>
          <w:p w14:paraId="720D2150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80203</w:t>
            </w:r>
          </w:p>
          <w:p w14:paraId="7CC3F2EB" w14:textId="77777777" w:rsidR="004A43F9" w:rsidRDefault="004A43F9" w:rsidP="00EF3F8F">
            <w:pPr>
              <w:ind w:left="95" w:right="95"/>
            </w:pPr>
          </w:p>
        </w:tc>
      </w:tr>
      <w:tr w:rsidR="004A43F9" w14:paraId="1F0BA32A" w14:textId="77777777">
        <w:trPr>
          <w:cantSplit/>
          <w:trHeight w:hRule="exact" w:val="1440"/>
        </w:trPr>
        <w:tc>
          <w:tcPr>
            <w:tcW w:w="3787" w:type="dxa"/>
          </w:tcPr>
          <w:p w14:paraId="514296ED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Commonwealth of Pennsylvania, Department of Labor and Industry</w:t>
            </w:r>
          </w:p>
          <w:p w14:paraId="02A4D4D3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Deb Seacrest</w:t>
            </w:r>
          </w:p>
          <w:p w14:paraId="08854426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Collections Support Unit</w:t>
            </w:r>
          </w:p>
          <w:p w14:paraId="7B9420B3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651 Boas Street, Room 925</w:t>
            </w:r>
          </w:p>
          <w:p w14:paraId="7CB75B04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17121</w:t>
            </w:r>
          </w:p>
          <w:p w14:paraId="212B9E05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2159D925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0EEC242E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Cooley LLP</w:t>
            </w:r>
          </w:p>
          <w:p w14:paraId="1434B3FB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Cullen D. Speckhart</w:t>
            </w:r>
          </w:p>
          <w:p w14:paraId="44E971A9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1299 Pennsylvania Avenue, NW, Suite 700</w:t>
            </w:r>
          </w:p>
          <w:p w14:paraId="4ABA3331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20004</w:t>
            </w:r>
          </w:p>
          <w:p w14:paraId="644AADA0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1FF3B043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62BDCBB6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Cooley LLP</w:t>
            </w:r>
          </w:p>
          <w:p w14:paraId="263CE900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Paul J. Springer</w:t>
            </w:r>
          </w:p>
          <w:p w14:paraId="09C35D5A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55 Hudson Yards</w:t>
            </w:r>
          </w:p>
          <w:p w14:paraId="26E0E996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10001</w:t>
            </w:r>
          </w:p>
          <w:p w14:paraId="1D6DF98F" w14:textId="77777777" w:rsidR="004A43F9" w:rsidRDefault="004A43F9" w:rsidP="00EF3F8F">
            <w:pPr>
              <w:ind w:left="95" w:right="95"/>
            </w:pPr>
          </w:p>
        </w:tc>
      </w:tr>
      <w:tr w:rsidR="004A43F9" w14:paraId="404ADECE" w14:textId="77777777">
        <w:trPr>
          <w:cantSplit/>
          <w:trHeight w:hRule="exact" w:val="1440"/>
        </w:trPr>
        <w:tc>
          <w:tcPr>
            <w:tcW w:w="3787" w:type="dxa"/>
          </w:tcPr>
          <w:p w14:paraId="1C7F4F49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Department of Justice US Attorney General</w:t>
            </w:r>
          </w:p>
          <w:p w14:paraId="5B1172DE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Commercial Litigation Branch</w:t>
            </w:r>
          </w:p>
          <w:p w14:paraId="47709633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950 Pennsylvania Ave NW</w:t>
            </w:r>
          </w:p>
          <w:p w14:paraId="453EFD6A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20530</w:t>
            </w:r>
          </w:p>
          <w:p w14:paraId="1C8CB203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5C95E325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7D37FC45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Development Specialists, Inc.</w:t>
            </w:r>
          </w:p>
          <w:p w14:paraId="67D5F09B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William A. Brandt, Jr.</w:t>
            </w:r>
          </w:p>
          <w:p w14:paraId="157C48CC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110 East 42nd Street</w:t>
            </w:r>
          </w:p>
          <w:p w14:paraId="5C016F75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Suite 1818</w:t>
            </w:r>
          </w:p>
          <w:p w14:paraId="3E1DC1EE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16A5ACEB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6CE76499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040B2863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Dow Jones &amp; Company, Inc.</w:t>
            </w:r>
          </w:p>
          <w:p w14:paraId="3B191989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Joseph B. Vincent, Senior Vice President</w:t>
            </w:r>
          </w:p>
          <w:p w14:paraId="4CF55FC1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1211 Avenue of the Americas</w:t>
            </w:r>
          </w:p>
          <w:p w14:paraId="7C6757C9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239FB0B5" w14:textId="77777777" w:rsidR="004A43F9" w:rsidRDefault="004A43F9" w:rsidP="00EF3F8F">
            <w:pPr>
              <w:ind w:left="95" w:right="95"/>
            </w:pPr>
          </w:p>
        </w:tc>
      </w:tr>
      <w:tr w:rsidR="004A43F9" w14:paraId="478D5232" w14:textId="77777777">
        <w:trPr>
          <w:cantSplit/>
          <w:trHeight w:hRule="exact" w:val="1440"/>
        </w:trPr>
        <w:tc>
          <w:tcPr>
            <w:tcW w:w="3787" w:type="dxa"/>
          </w:tcPr>
          <w:p w14:paraId="13525084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E. Patrick Moores</w:t>
            </w:r>
          </w:p>
          <w:p w14:paraId="57E79CF6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P.O. Box 910765</w:t>
            </w:r>
          </w:p>
          <w:p w14:paraId="6B7D6E5E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Lexington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40591-0765</w:t>
            </w:r>
          </w:p>
          <w:p w14:paraId="460006A8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0A0C3446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113E21B9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Eastman Kodak Company</w:t>
            </w:r>
          </w:p>
          <w:p w14:paraId="17A063D7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Joseph D. Leverone, Senior Legal Counsel</w:t>
            </w:r>
          </w:p>
          <w:p w14:paraId="7F22FA54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6 Finewood Trail</w:t>
            </w:r>
          </w:p>
          <w:p w14:paraId="7BEA76CD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Fairport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14450</w:t>
            </w:r>
          </w:p>
          <w:p w14:paraId="6CDC9446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653140BB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2D8D3727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Emmet, Marvin &amp; Martin, LLP</w:t>
            </w:r>
          </w:p>
          <w:p w14:paraId="1D899841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Thomas A. Pitta, Edward P. Zujkowski</w:t>
            </w:r>
          </w:p>
          <w:p w14:paraId="42A2BB39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120 Broadway, 32nd Fl</w:t>
            </w:r>
          </w:p>
          <w:p w14:paraId="77F549BA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10271</w:t>
            </w:r>
          </w:p>
          <w:p w14:paraId="181A647A" w14:textId="77777777" w:rsidR="004A43F9" w:rsidRDefault="004A43F9" w:rsidP="00EF3F8F">
            <w:pPr>
              <w:ind w:left="95" w:right="95"/>
            </w:pPr>
          </w:p>
        </w:tc>
      </w:tr>
      <w:tr w:rsidR="004A43F9" w14:paraId="3DB5006B" w14:textId="77777777">
        <w:trPr>
          <w:cantSplit/>
          <w:trHeight w:hRule="exact" w:val="1440"/>
        </w:trPr>
        <w:tc>
          <w:tcPr>
            <w:tcW w:w="3787" w:type="dxa"/>
          </w:tcPr>
          <w:p w14:paraId="139712A5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Environmental Protection Agency</w:t>
            </w:r>
          </w:p>
          <w:p w14:paraId="25B30C8D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Douglas Fischer</w:t>
            </w:r>
          </w:p>
          <w:p w14:paraId="60F53112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290 Broadway</w:t>
            </w:r>
          </w:p>
          <w:p w14:paraId="3968740E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10007-1866</w:t>
            </w:r>
          </w:p>
          <w:p w14:paraId="773901DE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6109981C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481D4AC1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Federal Communications Commission</w:t>
            </w:r>
          </w:p>
          <w:p w14:paraId="26C9AD20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445 12th Street SW</w:t>
            </w:r>
          </w:p>
          <w:p w14:paraId="22036464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20554</w:t>
            </w:r>
          </w:p>
          <w:p w14:paraId="772F19E8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6501C15B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0F63A571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Felderstein Fitzgerald Willoughby Pascuzzi &amp; Rios LLP</w:t>
            </w:r>
          </w:p>
          <w:p w14:paraId="7CCE8A4F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Paul J. Pascuzzi</w:t>
            </w:r>
          </w:p>
          <w:p w14:paraId="1A9CE3A0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500 Capitol Mall, Suite 2250</w:t>
            </w:r>
          </w:p>
          <w:p w14:paraId="0FD52C66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95814</w:t>
            </w:r>
          </w:p>
          <w:p w14:paraId="0014EC2C" w14:textId="77777777" w:rsidR="004A43F9" w:rsidRDefault="004A43F9" w:rsidP="00EF3F8F">
            <w:pPr>
              <w:ind w:left="95" w:right="95"/>
            </w:pPr>
          </w:p>
        </w:tc>
      </w:tr>
      <w:tr w:rsidR="004A43F9" w14:paraId="17A8C8F4" w14:textId="77777777">
        <w:trPr>
          <w:cantSplit/>
          <w:trHeight w:hRule="exact" w:val="1440"/>
        </w:trPr>
        <w:tc>
          <w:tcPr>
            <w:tcW w:w="3787" w:type="dxa"/>
          </w:tcPr>
          <w:p w14:paraId="63DDD7B2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Goldenberg Heller &amp; Antognoli, P.C.</w:t>
            </w:r>
          </w:p>
          <w:p w14:paraId="50A8B270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Joel A. Kunin</w:t>
            </w:r>
          </w:p>
          <w:p w14:paraId="72D2464E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2227 South State Route 157</w:t>
            </w:r>
          </w:p>
          <w:p w14:paraId="07E01374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Edwardsville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62025</w:t>
            </w:r>
          </w:p>
          <w:p w14:paraId="3A56F905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359C1147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3F4FB02D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Goodwin Procter LLP</w:t>
            </w:r>
          </w:p>
          <w:p w14:paraId="6F2690F3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Stacy A. Dasaro and Howard S. Steel</w:t>
            </w:r>
          </w:p>
          <w:p w14:paraId="3593BBFB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The New York Times Building</w:t>
            </w:r>
          </w:p>
          <w:p w14:paraId="7F9F4FD7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620 Eighth Avenue</w:t>
            </w:r>
          </w:p>
          <w:p w14:paraId="1DC6EC22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10018</w:t>
            </w:r>
          </w:p>
          <w:p w14:paraId="735DA618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6AB9ED70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79D6D24D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414ED466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083733C9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48CA5A9E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16034CDF" w14:textId="77777777" w:rsidR="004A43F9" w:rsidRDefault="004A43F9" w:rsidP="00EF3F8F">
            <w:pPr>
              <w:ind w:left="95" w:right="95"/>
            </w:pPr>
          </w:p>
        </w:tc>
      </w:tr>
      <w:tr w:rsidR="004A43F9" w14:paraId="4C3567D7" w14:textId="77777777">
        <w:trPr>
          <w:cantSplit/>
          <w:trHeight w:hRule="exact" w:val="1440"/>
        </w:trPr>
        <w:tc>
          <w:tcPr>
            <w:tcW w:w="3787" w:type="dxa"/>
          </w:tcPr>
          <w:p w14:paraId="4131E61F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325616EB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2BB9FF2D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197F37F8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4092D7AC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5C68AC43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36A56AD2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</w:t>
            </w:r>
          </w:p>
          <w:p w14:paraId="02FFC406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Andres Estrada</w:t>
            </w:r>
          </w:p>
          <w:p w14:paraId="290FC378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222 N. Pacific Coast Highway</w:t>
            </w:r>
          </w:p>
          <w:p w14:paraId="5CCA894B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6101E3A7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20875C9B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03F85F1C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6A655C82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Kelley Drye &amp; Warren LLP</w:t>
            </w:r>
          </w:p>
          <w:p w14:paraId="4D9ACEED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Kristin S. Elliott, James S. Carr</w:t>
            </w:r>
          </w:p>
          <w:p w14:paraId="470142EC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101 Park Avenue</w:t>
            </w:r>
          </w:p>
          <w:p w14:paraId="167135FF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10178</w:t>
            </w:r>
          </w:p>
          <w:p w14:paraId="10313E72" w14:textId="77777777" w:rsidR="004A43F9" w:rsidRDefault="004A43F9" w:rsidP="00EF3F8F">
            <w:pPr>
              <w:ind w:left="95" w:right="95"/>
            </w:pPr>
          </w:p>
        </w:tc>
      </w:tr>
      <w:tr w:rsidR="004A43F9" w14:paraId="2BBD9ADE" w14:textId="77777777">
        <w:trPr>
          <w:cantSplit/>
          <w:trHeight w:hRule="exact" w:val="1440"/>
        </w:trPr>
        <w:tc>
          <w:tcPr>
            <w:tcW w:w="3787" w:type="dxa"/>
          </w:tcPr>
          <w:p w14:paraId="37DD876F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Ken Burton, Jr., Manatee County Tax Collector</w:t>
            </w:r>
          </w:p>
          <w:p w14:paraId="48A18F7B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Jennifer Francis, Legal Support and Collections Specialist, CFCA</w:t>
            </w:r>
          </w:p>
          <w:p w14:paraId="790A3992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1001 3rd Ave W, Ste 240</w:t>
            </w:r>
          </w:p>
          <w:p w14:paraId="184F98B7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Bradenton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34205-7863</w:t>
            </w:r>
          </w:p>
          <w:p w14:paraId="40A275EE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3392EFF2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270BF181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Kramer Levin Naftalis &amp; Frankel LLP</w:t>
            </w:r>
          </w:p>
          <w:p w14:paraId="103CAC7F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Thomas Moers Mayer, Douglas Mannal, Abbe L. Dienstag, David Braun</w:t>
            </w:r>
          </w:p>
          <w:p w14:paraId="02B23452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1177 Avenue of the Americas</w:t>
            </w:r>
          </w:p>
          <w:p w14:paraId="098DD967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21D9ECF5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406447BD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6220F8F5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25FBC8B0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Elizabeth Weller</w:t>
            </w:r>
          </w:p>
          <w:p w14:paraId="474EE12D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2777 N Stemmons Fwy Ste 100</w:t>
            </w:r>
          </w:p>
          <w:p w14:paraId="38216200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75207</w:t>
            </w:r>
          </w:p>
          <w:p w14:paraId="73B96DFE" w14:textId="77777777" w:rsidR="004A43F9" w:rsidRDefault="004A43F9" w:rsidP="00EF3F8F">
            <w:pPr>
              <w:ind w:left="95" w:right="95"/>
            </w:pPr>
          </w:p>
        </w:tc>
      </w:tr>
    </w:tbl>
    <w:p w14:paraId="23EAF836" w14:textId="77777777" w:rsidR="004A43F9" w:rsidRDefault="004A43F9" w:rsidP="00EF3F8F">
      <w:pPr>
        <w:ind w:left="95" w:right="95"/>
        <w:rPr>
          <w:vanish/>
        </w:rPr>
        <w:sectPr w:rsidR="004A43F9" w:rsidSect="004A43F9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A43F9" w14:paraId="76464EC9" w14:textId="77777777">
        <w:trPr>
          <w:cantSplit/>
          <w:trHeight w:hRule="exact" w:val="1440"/>
        </w:trPr>
        <w:tc>
          <w:tcPr>
            <w:tcW w:w="3787" w:type="dxa"/>
          </w:tcPr>
          <w:p w14:paraId="084106FD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Lisenby &amp; Associates, L.L.C.</w:t>
            </w:r>
          </w:p>
          <w:p w14:paraId="41B5C372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Blake Edwin Lisenby, Esq.</w:t>
            </w:r>
          </w:p>
          <w:p w14:paraId="7517B458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P.O. Box 4101</w:t>
            </w:r>
          </w:p>
          <w:p w14:paraId="296E7C32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Macon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31208</w:t>
            </w:r>
          </w:p>
          <w:p w14:paraId="0E9F571E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11DDE248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083EA978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Lorianne E. Sawin</w:t>
            </w:r>
          </w:p>
          <w:p w14:paraId="66F814BE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c/o Michael J. Sachs, Esq.</w:t>
            </w:r>
          </w:p>
          <w:p w14:paraId="5640A70C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Callahan &amp; Blaine, APLC</w:t>
            </w:r>
          </w:p>
          <w:p w14:paraId="09555207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3 Hutton Centre Drive, 9th Floor</w:t>
            </w:r>
          </w:p>
          <w:p w14:paraId="293881C7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Santa Ana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92707</w:t>
            </w:r>
          </w:p>
          <w:p w14:paraId="77D781B6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21981BD4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63705F77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McCreary, Veselka, Bragg &amp; Allen, P.C.,</w:t>
            </w:r>
          </w:p>
          <w:p w14:paraId="690B550F" w14:textId="77777777" w:rsidR="004A43F9" w:rsidRPr="004A43F9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A43F9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Julie Parsons</w:t>
            </w:r>
          </w:p>
          <w:p w14:paraId="72CB11D0" w14:textId="77777777" w:rsidR="004A43F9" w:rsidRPr="004A43F9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A43F9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P.O. Box 1269</w:t>
            </w:r>
          </w:p>
          <w:p w14:paraId="737751F2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Round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78680</w:t>
            </w:r>
          </w:p>
          <w:p w14:paraId="438F94A5" w14:textId="77777777" w:rsidR="004A43F9" w:rsidRDefault="004A43F9" w:rsidP="00EF3F8F">
            <w:pPr>
              <w:ind w:left="95" w:right="95"/>
            </w:pPr>
          </w:p>
        </w:tc>
      </w:tr>
      <w:tr w:rsidR="004A43F9" w14:paraId="52A523AD" w14:textId="77777777">
        <w:trPr>
          <w:cantSplit/>
          <w:trHeight w:hRule="exact" w:val="1440"/>
        </w:trPr>
        <w:tc>
          <w:tcPr>
            <w:tcW w:w="3787" w:type="dxa"/>
          </w:tcPr>
          <w:p w14:paraId="024974DA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McLaughlin &amp; Stern, LLP</w:t>
            </w:r>
          </w:p>
          <w:p w14:paraId="57147E2D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Chester R. Ostrowski</w:t>
            </w:r>
          </w:p>
          <w:p w14:paraId="483959EB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260 Madison Avenue</w:t>
            </w:r>
          </w:p>
          <w:p w14:paraId="5B3B677C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10016</w:t>
            </w:r>
          </w:p>
          <w:p w14:paraId="10FDD518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74E4B369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04C3BE1B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Department of Revenue, Bankruptcy Unit</w:t>
            </w:r>
          </w:p>
          <w:p w14:paraId="6460C821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Steven A. Ginther</w:t>
            </w:r>
          </w:p>
          <w:p w14:paraId="6FEA8E46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PO Box 475</w:t>
            </w:r>
          </w:p>
          <w:p w14:paraId="1461100A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65105-0475</w:t>
            </w:r>
          </w:p>
          <w:p w14:paraId="6AB105CE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24389631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29E68DEC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Morgan, Lewis &amp; Bockius LLP</w:t>
            </w:r>
          </w:p>
          <w:p w14:paraId="0CDF7273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E. Marcus Marsh</w:t>
            </w:r>
          </w:p>
          <w:p w14:paraId="733665D7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101 Park Ave</w:t>
            </w:r>
          </w:p>
          <w:p w14:paraId="08EDCE90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10178-0600</w:t>
            </w:r>
          </w:p>
          <w:p w14:paraId="261A1BB1" w14:textId="77777777" w:rsidR="004A43F9" w:rsidRDefault="004A43F9" w:rsidP="00EF3F8F">
            <w:pPr>
              <w:ind w:left="95" w:right="95"/>
            </w:pPr>
          </w:p>
        </w:tc>
      </w:tr>
      <w:tr w:rsidR="004A43F9" w14:paraId="289DA2AF" w14:textId="77777777">
        <w:trPr>
          <w:cantSplit/>
          <w:trHeight w:hRule="exact" w:val="1440"/>
        </w:trPr>
        <w:tc>
          <w:tcPr>
            <w:tcW w:w="3787" w:type="dxa"/>
          </w:tcPr>
          <w:p w14:paraId="24567D8A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NY Attorney General</w:t>
            </w:r>
          </w:p>
          <w:p w14:paraId="251ADADF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124B5848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28 Liberty Street</w:t>
            </w:r>
          </w:p>
          <w:p w14:paraId="6F868FA1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10005</w:t>
            </w:r>
          </w:p>
          <w:p w14:paraId="18410CA6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128F0B35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14ADADFF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NY Attorney General</w:t>
            </w:r>
          </w:p>
          <w:p w14:paraId="65F8DCE3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173ED4B9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The Capitol</w:t>
            </w:r>
          </w:p>
          <w:p w14:paraId="60737208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47EA78EB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092DAB50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3811CAAB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</w:t>
            </w:r>
          </w:p>
          <w:p w14:paraId="1D98DB37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Attn Benjamin J. Higgins, Brian S. Masumoto</w:t>
            </w:r>
          </w:p>
          <w:p w14:paraId="0C1E7F56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US Federal Office Building</w:t>
            </w:r>
          </w:p>
          <w:p w14:paraId="0907BC1F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201 Varick Street Suite 1006</w:t>
            </w:r>
          </w:p>
          <w:p w14:paraId="08C89561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10014</w:t>
            </w:r>
          </w:p>
          <w:p w14:paraId="121772D9" w14:textId="77777777" w:rsidR="004A43F9" w:rsidRDefault="004A43F9" w:rsidP="00EF3F8F">
            <w:pPr>
              <w:ind w:left="95" w:right="95"/>
            </w:pPr>
          </w:p>
        </w:tc>
      </w:tr>
      <w:tr w:rsidR="004A43F9" w14:paraId="3D34B2C6" w14:textId="77777777">
        <w:trPr>
          <w:cantSplit/>
          <w:trHeight w:hRule="exact" w:val="1440"/>
        </w:trPr>
        <w:tc>
          <w:tcPr>
            <w:tcW w:w="3787" w:type="dxa"/>
          </w:tcPr>
          <w:p w14:paraId="4276E1B9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US Attorney SDNY</w:t>
            </w:r>
          </w:p>
          <w:p w14:paraId="65BE615A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Attn Tax &amp; Bankruptcy Unit</w:t>
            </w:r>
          </w:p>
          <w:p w14:paraId="53A9B028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86 Chambers St, Third Floor</w:t>
            </w:r>
          </w:p>
          <w:p w14:paraId="2FD7CF0A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10007</w:t>
            </w:r>
          </w:p>
          <w:p w14:paraId="052E8AAD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658AD2BB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19C33F81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Paul, Weiss, Rifkind, Wharton &amp; Garrison LLP</w:t>
            </w:r>
          </w:p>
          <w:p w14:paraId="7267FD18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Andrew N. Rosenberg, Elizabeth R. McColm, John T. Weber</w:t>
            </w:r>
          </w:p>
          <w:p w14:paraId="1A657BA1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1285 Avenue of the Americas</w:t>
            </w:r>
          </w:p>
          <w:p w14:paraId="42449758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10019-6064</w:t>
            </w:r>
          </w:p>
          <w:p w14:paraId="5C6EEC39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26693E12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2E7EF994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Pension Benefit Guaranty Corporation</w:t>
            </w:r>
          </w:p>
          <w:p w14:paraId="58396FB7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Adi Berger, Kartar Khalsa</w:t>
            </w:r>
          </w:p>
          <w:p w14:paraId="2E7FAE3A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445 12th Street, S.W.</w:t>
            </w:r>
          </w:p>
          <w:p w14:paraId="734BAC60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20024-2101</w:t>
            </w:r>
          </w:p>
          <w:p w14:paraId="3920DFC1" w14:textId="77777777" w:rsidR="004A43F9" w:rsidRDefault="004A43F9" w:rsidP="00EF3F8F">
            <w:pPr>
              <w:ind w:left="95" w:right="95"/>
            </w:pPr>
          </w:p>
        </w:tc>
      </w:tr>
      <w:tr w:rsidR="004A43F9" w14:paraId="4C912721" w14:textId="77777777">
        <w:trPr>
          <w:cantSplit/>
          <w:trHeight w:hRule="exact" w:val="1440"/>
        </w:trPr>
        <w:tc>
          <w:tcPr>
            <w:tcW w:w="3787" w:type="dxa"/>
          </w:tcPr>
          <w:p w14:paraId="29BB3098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Pension Benefit Guaranty Corporation</w:t>
            </w:r>
          </w:p>
          <w:p w14:paraId="0D4408D2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Jack Butler</w:t>
            </w:r>
          </w:p>
          <w:p w14:paraId="06130C5A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445 12th Street, S.W.</w:t>
            </w:r>
          </w:p>
          <w:p w14:paraId="23CD84AE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20024-2101</w:t>
            </w:r>
          </w:p>
          <w:p w14:paraId="1E67D297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1006BA5C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6D28042E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333551B9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c/o Eboney Cobb</w:t>
            </w:r>
          </w:p>
          <w:p w14:paraId="1F8CE72C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500 E. Border Street, Suite 640</w:t>
            </w:r>
          </w:p>
          <w:p w14:paraId="7B8D48F7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Arlington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76010</w:t>
            </w:r>
          </w:p>
          <w:p w14:paraId="76351E98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6EE39897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2C61BDEF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Pillsbury Winthrop Shaw Pittman LLP</w:t>
            </w:r>
          </w:p>
          <w:p w14:paraId="3CC05503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Leo T. Crowley</w:t>
            </w:r>
          </w:p>
          <w:p w14:paraId="398A301A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31 West 52nd Street</w:t>
            </w:r>
          </w:p>
          <w:p w14:paraId="05643163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6FC75191" w14:textId="77777777" w:rsidR="004A43F9" w:rsidRDefault="004A43F9" w:rsidP="00EF3F8F">
            <w:pPr>
              <w:ind w:left="95" w:right="95"/>
            </w:pPr>
          </w:p>
        </w:tc>
      </w:tr>
      <w:tr w:rsidR="004A43F9" w14:paraId="075C336B" w14:textId="77777777">
        <w:trPr>
          <w:cantSplit/>
          <w:trHeight w:hRule="exact" w:val="1440"/>
        </w:trPr>
        <w:tc>
          <w:tcPr>
            <w:tcW w:w="3787" w:type="dxa"/>
          </w:tcPr>
          <w:p w14:paraId="7796F5C6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Rich Michaelson Magaliff, LLP</w:t>
            </w:r>
          </w:p>
          <w:p w14:paraId="755FB67F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Howard P. Magaliff, Esq.</w:t>
            </w:r>
          </w:p>
          <w:p w14:paraId="73E912DB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335 Madison Avenue, 9th Floor</w:t>
            </w:r>
          </w:p>
          <w:p w14:paraId="4F854AFA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479A368E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022BC858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64B19AE1" w14:textId="77777777" w:rsidR="004A43F9" w:rsidRPr="004A43F9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</w:pPr>
            <w:r w:rsidRPr="004A43F9">
              <w:rPr>
                <w:rFonts w:ascii="Arial" w:hAnsi="Arial" w:cs="Arial"/>
                <w:b/>
                <w:noProof/>
                <w:sz w:val="16"/>
                <w:szCs w:val="16"/>
                <w:u w:val="single"/>
                <w:lang w:val="fr-FR"/>
              </w:rPr>
              <w:t>Sarna &amp; Associates, PC</w:t>
            </w:r>
          </w:p>
          <w:p w14:paraId="0C8F8B73" w14:textId="77777777" w:rsidR="004A43F9" w:rsidRPr="004A43F9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A43F9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James A. Sarna, Esq.</w:t>
            </w:r>
          </w:p>
          <w:p w14:paraId="79E57FDC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328 North Broadway, 2nd Floor</w:t>
            </w:r>
          </w:p>
          <w:p w14:paraId="746706E4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Upper Nyack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10960</w:t>
            </w:r>
          </w:p>
          <w:p w14:paraId="2F804F4B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686EAA77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788E763D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Schafer and Weiner, PLLC</w:t>
            </w:r>
          </w:p>
          <w:p w14:paraId="0C5AE84A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Joseph K. Grekin</w:t>
            </w:r>
          </w:p>
          <w:p w14:paraId="168E288A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40950 Woodward Ave Ste 100</w:t>
            </w:r>
          </w:p>
          <w:p w14:paraId="66B5FED0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Bloodfield Hills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48304</w:t>
            </w:r>
          </w:p>
          <w:p w14:paraId="6EFD52BE" w14:textId="77777777" w:rsidR="004A43F9" w:rsidRDefault="004A43F9" w:rsidP="00EF3F8F">
            <w:pPr>
              <w:ind w:left="95" w:right="95"/>
            </w:pPr>
          </w:p>
        </w:tc>
      </w:tr>
      <w:tr w:rsidR="004A43F9" w14:paraId="74AB2508" w14:textId="77777777">
        <w:trPr>
          <w:cantSplit/>
          <w:trHeight w:hRule="exact" w:val="1440"/>
        </w:trPr>
        <w:tc>
          <w:tcPr>
            <w:tcW w:w="3787" w:type="dxa"/>
          </w:tcPr>
          <w:p w14:paraId="772D5507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Secretary of State</w:t>
            </w:r>
          </w:p>
          <w:p w14:paraId="2123E07C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Division of Corporations</w:t>
            </w:r>
          </w:p>
          <w:p w14:paraId="7867C119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99 Washington Ave Ste 600</w:t>
            </w:r>
          </w:p>
          <w:p w14:paraId="3F67C3EF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One Commerce Plz</w:t>
            </w:r>
          </w:p>
          <w:p w14:paraId="0AD47860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12231-0001</w:t>
            </w:r>
          </w:p>
          <w:p w14:paraId="141AB878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602392E8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4FC7BAC7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Secretary of State</w:t>
            </w:r>
          </w:p>
          <w:p w14:paraId="3C553EBB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123 William St</w:t>
            </w:r>
          </w:p>
          <w:p w14:paraId="2D546EFE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10038-3804</w:t>
            </w:r>
          </w:p>
          <w:p w14:paraId="1B32BEB2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04CA83E4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68327168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723589BB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0AF1BACE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76982BA7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46CF960F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24BCA8F9" w14:textId="77777777" w:rsidR="004A43F9" w:rsidRDefault="004A43F9" w:rsidP="00EF3F8F">
            <w:pPr>
              <w:ind w:left="95" w:right="95"/>
            </w:pPr>
          </w:p>
        </w:tc>
      </w:tr>
      <w:tr w:rsidR="004A43F9" w14:paraId="51EC670D" w14:textId="77777777">
        <w:trPr>
          <w:cantSplit/>
          <w:trHeight w:hRule="exact" w:val="1440"/>
        </w:trPr>
        <w:tc>
          <w:tcPr>
            <w:tcW w:w="3787" w:type="dxa"/>
          </w:tcPr>
          <w:p w14:paraId="64B8962C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and Exchange Commission</w:t>
            </w:r>
          </w:p>
          <w:p w14:paraId="1865EFFA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Attn General Counsel</w:t>
            </w:r>
          </w:p>
          <w:p w14:paraId="19B40311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29E67453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09096321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482CADB3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75107528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Seward &amp; Kissel LLP</w:t>
            </w:r>
          </w:p>
          <w:p w14:paraId="136B642A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John R. Ashmead, Catherine V. LoTempio, Julie J. Hong</w:t>
            </w:r>
          </w:p>
          <w:p w14:paraId="19EE50A3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One Battery Park Plaza</w:t>
            </w:r>
          </w:p>
          <w:p w14:paraId="66984B96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10004</w:t>
            </w:r>
          </w:p>
          <w:p w14:paraId="7B98B98B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2D12F399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4B17EFDA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Singer &amp; Levick, P.C.</w:t>
            </w:r>
          </w:p>
          <w:p w14:paraId="70594BAB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Michelle E. Shriro</w:t>
            </w:r>
          </w:p>
          <w:p w14:paraId="2CB8D848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16200 Addison Road, Suite 140</w:t>
            </w:r>
          </w:p>
          <w:p w14:paraId="4A4E110E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Addison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75001</w:t>
            </w:r>
          </w:p>
          <w:p w14:paraId="2FF12A31" w14:textId="77777777" w:rsidR="004A43F9" w:rsidRDefault="004A43F9" w:rsidP="00EF3F8F">
            <w:pPr>
              <w:ind w:left="95" w:right="95"/>
            </w:pPr>
          </w:p>
        </w:tc>
      </w:tr>
      <w:tr w:rsidR="004A43F9" w14:paraId="3B3344FE" w14:textId="77777777">
        <w:trPr>
          <w:cantSplit/>
          <w:trHeight w:hRule="exact" w:val="1440"/>
        </w:trPr>
        <w:tc>
          <w:tcPr>
            <w:tcW w:w="3787" w:type="dxa"/>
          </w:tcPr>
          <w:p w14:paraId="753A41F9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Skadden, Arps, Slate, Meagher &amp; Flom LLP</w:t>
            </w:r>
          </w:p>
          <w:p w14:paraId="5701EF02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Jennifer Madden</w:t>
            </w:r>
          </w:p>
          <w:p w14:paraId="003AFBD1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525 University Avenue</w:t>
            </w:r>
          </w:p>
          <w:p w14:paraId="71DB3D77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Palo Alto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94301</w:t>
            </w:r>
          </w:p>
          <w:p w14:paraId="02D1F572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4BC1D7FA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66876930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Skadden, Arps, Slate, Meagher &amp; Flom LLP</w:t>
            </w:r>
          </w:p>
          <w:p w14:paraId="73DB3F56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Shana A. Elberg, Bram A. Strochlic</w:t>
            </w:r>
          </w:p>
          <w:p w14:paraId="3D19AB79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One Manhattan West</w:t>
            </w:r>
          </w:p>
          <w:p w14:paraId="1CD403B8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10001-8602</w:t>
            </w:r>
          </w:p>
          <w:p w14:paraId="0C9F7D9E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5DA2CCB8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4994A322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Skadden, Arps, Slate, Meagher &amp; Flom LLP</w:t>
            </w:r>
          </w:p>
          <w:p w14:paraId="66432598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Van C. Durrer, II, Destiny N. Almogue</w:t>
            </w:r>
          </w:p>
          <w:p w14:paraId="390614AE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300 South Grand Avenue, Suite 3400</w:t>
            </w:r>
          </w:p>
          <w:p w14:paraId="39543698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90071-3144</w:t>
            </w:r>
          </w:p>
          <w:p w14:paraId="6EBF47D2" w14:textId="77777777" w:rsidR="004A43F9" w:rsidRDefault="004A43F9" w:rsidP="00EF3F8F">
            <w:pPr>
              <w:ind w:left="95" w:right="95"/>
            </w:pPr>
          </w:p>
        </w:tc>
      </w:tr>
      <w:tr w:rsidR="004A43F9" w14:paraId="45B98F1C" w14:textId="77777777">
        <w:trPr>
          <w:cantSplit/>
          <w:trHeight w:hRule="exact" w:val="1440"/>
        </w:trPr>
        <w:tc>
          <w:tcPr>
            <w:tcW w:w="3787" w:type="dxa"/>
          </w:tcPr>
          <w:p w14:paraId="38EA87EF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Sklar Kirsh, LLP</w:t>
            </w:r>
          </w:p>
          <w:p w14:paraId="186DB67D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Ian S. Landsberg, Esq.</w:t>
            </w:r>
          </w:p>
          <w:p w14:paraId="43FEAB02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1880 Century Park East, Suite 300</w:t>
            </w:r>
          </w:p>
          <w:p w14:paraId="1BF33E26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5DA40A26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7926458B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4C46DB5C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Stonecipher Law Firm</w:t>
            </w:r>
          </w:p>
          <w:p w14:paraId="555A279F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Eric A. Schaffer</w:t>
            </w:r>
          </w:p>
          <w:p w14:paraId="7EAED85F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125 First Avenue</w:t>
            </w:r>
          </w:p>
          <w:p w14:paraId="14AFBE02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Pittsburgh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15222</w:t>
            </w:r>
          </w:p>
          <w:p w14:paraId="35191231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1DDBB5DF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10DCFE36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Taft Stettinius &amp; Hollister LLP</w:t>
            </w:r>
          </w:p>
          <w:p w14:paraId="09111B10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Lynn Rowe Larsen</w:t>
            </w:r>
          </w:p>
          <w:p w14:paraId="7047E630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200 Public Square, Suite 3500</w:t>
            </w:r>
          </w:p>
          <w:p w14:paraId="1156B42E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Cleveland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44114-2302</w:t>
            </w:r>
          </w:p>
          <w:p w14:paraId="464AFC30" w14:textId="77777777" w:rsidR="004A43F9" w:rsidRDefault="004A43F9" w:rsidP="00EF3F8F">
            <w:pPr>
              <w:ind w:left="95" w:right="95"/>
            </w:pPr>
          </w:p>
        </w:tc>
      </w:tr>
    </w:tbl>
    <w:p w14:paraId="7AB3FE8F" w14:textId="77777777" w:rsidR="004A43F9" w:rsidRDefault="004A43F9" w:rsidP="00EF3F8F">
      <w:pPr>
        <w:ind w:left="95" w:right="95"/>
        <w:rPr>
          <w:vanish/>
        </w:rPr>
        <w:sectPr w:rsidR="004A43F9" w:rsidSect="004A43F9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A43F9" w14:paraId="07CA3542" w14:textId="77777777">
        <w:trPr>
          <w:cantSplit/>
          <w:trHeight w:hRule="exact" w:val="1440"/>
        </w:trPr>
        <w:tc>
          <w:tcPr>
            <w:tcW w:w="3787" w:type="dxa"/>
          </w:tcPr>
          <w:p w14:paraId="6639A889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The McClatchy Company</w:t>
            </w:r>
          </w:p>
          <w:p w14:paraId="4D0381E3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Attn Billie McConkey</w:t>
            </w:r>
          </w:p>
          <w:p w14:paraId="1A9AAD72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2100 Q St</w:t>
            </w:r>
          </w:p>
          <w:p w14:paraId="3AFCA8EF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95816</w:t>
            </w:r>
          </w:p>
          <w:p w14:paraId="09E9AD59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64ABDE9C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3087F81D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News Guild-CWA, Communications Worker of America</w:t>
            </w:r>
          </w:p>
          <w:p w14:paraId="6B464A86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Marian Needham, Executive Vice-President</w:t>
            </w:r>
          </w:p>
          <w:p w14:paraId="02A5D64B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District One Office</w:t>
            </w:r>
          </w:p>
          <w:p w14:paraId="2F1AA608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821 Elk Street, Suite B</w:t>
            </w:r>
          </w:p>
          <w:p w14:paraId="2C604FE2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Buffalo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14210</w:t>
            </w:r>
          </w:p>
          <w:p w14:paraId="05E56CD1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4D8C4DFD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1A98C85E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Wagner Law Group</w:t>
            </w:r>
          </w:p>
          <w:p w14:paraId="724B6F60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Israel Goldowitz</w:t>
            </w:r>
          </w:p>
          <w:p w14:paraId="52FC9CAD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800 Connecticut Ave NW Ste 810</w:t>
            </w:r>
          </w:p>
          <w:p w14:paraId="40137AC7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20006</w:t>
            </w:r>
          </w:p>
          <w:p w14:paraId="465A0DA4" w14:textId="77777777" w:rsidR="004A43F9" w:rsidRDefault="004A43F9" w:rsidP="00EF3F8F">
            <w:pPr>
              <w:ind w:left="95" w:right="95"/>
            </w:pPr>
          </w:p>
        </w:tc>
      </w:tr>
      <w:tr w:rsidR="004A43F9" w14:paraId="7C5CA6D7" w14:textId="77777777">
        <w:trPr>
          <w:cantSplit/>
          <w:trHeight w:hRule="exact" w:val="1440"/>
        </w:trPr>
        <w:tc>
          <w:tcPr>
            <w:tcW w:w="3787" w:type="dxa"/>
          </w:tcPr>
          <w:p w14:paraId="7369CEEF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Wagner Law Group</w:t>
            </w:r>
          </w:p>
          <w:p w14:paraId="3D349C3D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Jordan D. Mamorsky</w:t>
            </w:r>
          </w:p>
          <w:p w14:paraId="265A9BEA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200 Park Avenue Ste 1700</w:t>
            </w:r>
          </w:p>
          <w:p w14:paraId="7D1C2BFB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10166</w:t>
            </w:r>
          </w:p>
          <w:p w14:paraId="3CD0436E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1CB7A78F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4CA3CF32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TN Dept of Revenue</w:t>
            </w:r>
          </w:p>
          <w:p w14:paraId="43509E7C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c/oTN Attorney General's Office, Bankruptcy Division</w:t>
            </w:r>
          </w:p>
          <w:p w14:paraId="06DCD56A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PO Box 20207</w:t>
            </w:r>
          </w:p>
          <w:p w14:paraId="60F3F93B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0AAD2F58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30FDED74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188B549C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Togut Segal &amp; Segal LLP</w:t>
            </w:r>
          </w:p>
          <w:p w14:paraId="34399381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Albert Togut, Kyle J. Ortiz, Amy Oden</w:t>
            </w:r>
          </w:p>
          <w:p w14:paraId="1FDC837F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One Penn Plaza, Suite 3335</w:t>
            </w:r>
          </w:p>
          <w:p w14:paraId="69AD6B7D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10119</w:t>
            </w:r>
          </w:p>
          <w:p w14:paraId="3D0177C5" w14:textId="77777777" w:rsidR="004A43F9" w:rsidRDefault="004A43F9" w:rsidP="00EF3F8F">
            <w:pPr>
              <w:ind w:left="95" w:right="95"/>
            </w:pPr>
          </w:p>
        </w:tc>
      </w:tr>
      <w:tr w:rsidR="004A43F9" w14:paraId="3A63BD34" w14:textId="77777777">
        <w:trPr>
          <w:cantSplit/>
          <w:trHeight w:hRule="exact" w:val="1440"/>
        </w:trPr>
        <w:tc>
          <w:tcPr>
            <w:tcW w:w="3787" w:type="dxa"/>
          </w:tcPr>
          <w:p w14:paraId="097983FD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Trainor Fairbrook</w:t>
            </w:r>
          </w:p>
          <w:p w14:paraId="15C93A62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Jennifer L. Pruski</w:t>
            </w:r>
          </w:p>
          <w:p w14:paraId="63D1814A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PO Box 255824</w:t>
            </w:r>
          </w:p>
          <w:p w14:paraId="7759DCDB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95865</w:t>
            </w:r>
          </w:p>
          <w:p w14:paraId="4D7AA9C1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75CF360A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2959112D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United States Bankruptcy Court</w:t>
            </w:r>
          </w:p>
          <w:p w14:paraId="58F4A26B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Honorable Michael E Wiles</w:t>
            </w:r>
          </w:p>
          <w:p w14:paraId="3C07D01E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One Bowling Green</w:t>
            </w:r>
          </w:p>
          <w:p w14:paraId="12C7E24C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Chambers Copy</w:t>
            </w:r>
          </w:p>
          <w:p w14:paraId="19413775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10004</w:t>
            </w:r>
          </w:p>
          <w:p w14:paraId="75F93FAB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760C7DDA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5845026A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Environmental Protection Agency</w:t>
            </w:r>
          </w:p>
          <w:p w14:paraId="6A7A7DD6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1200 Pennsylvania Ave NW</w:t>
            </w:r>
          </w:p>
          <w:p w14:paraId="783A7911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Ariel Rios Building</w:t>
            </w:r>
          </w:p>
          <w:p w14:paraId="76438AD1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20004</w:t>
            </w:r>
          </w:p>
          <w:p w14:paraId="183167B1" w14:textId="77777777" w:rsidR="004A43F9" w:rsidRDefault="004A43F9" w:rsidP="00EF3F8F">
            <w:pPr>
              <w:ind w:left="95" w:right="95"/>
            </w:pPr>
          </w:p>
        </w:tc>
      </w:tr>
      <w:tr w:rsidR="004A43F9" w14:paraId="69B2E959" w14:textId="77777777">
        <w:trPr>
          <w:cantSplit/>
          <w:trHeight w:hRule="exact" w:val="1440"/>
        </w:trPr>
        <w:tc>
          <w:tcPr>
            <w:tcW w:w="3787" w:type="dxa"/>
          </w:tcPr>
          <w:p w14:paraId="1F5E4DCF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Wagner Jones Helsley, PC</w:t>
            </w:r>
          </w:p>
          <w:p w14:paraId="7FDBB079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Michael L. Wilhelm</w:t>
            </w:r>
          </w:p>
          <w:p w14:paraId="2A0E0D97" w14:textId="77777777" w:rsidR="004A43F9" w:rsidRPr="004A43F9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A43F9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265 E. River Park Circle, Suite 310</w:t>
            </w:r>
          </w:p>
          <w:p w14:paraId="782C289A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Fresno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93720</w:t>
            </w:r>
          </w:p>
          <w:p w14:paraId="511E987A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1DCC55F7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430AAFCF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Wells Fargo Vendor Financial Services, LLC fka GE Capital Information Technology Solutions c/o A Ricoh USA Program f/d/b/a IKON Financial Services</w:t>
            </w:r>
          </w:p>
          <w:p w14:paraId="0C077231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Bankruptcy Administration</w:t>
            </w:r>
          </w:p>
          <w:p w14:paraId="14B47B0D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PO Box 13708</w:t>
            </w:r>
          </w:p>
          <w:p w14:paraId="6AE14C81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Macon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31208-3708</w:t>
            </w:r>
          </w:p>
          <w:p w14:paraId="6040E633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34CC1DC0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159E25D2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Wilmington Savings Fund Society, FSB</w:t>
            </w:r>
          </w:p>
          <w:p w14:paraId="6F1D9F4F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Patrick J. Healy, Senior Vice President</w:t>
            </w:r>
          </w:p>
          <w:p w14:paraId="5E75987A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500 Delaware Avenue, 11th Floor</w:t>
            </w:r>
          </w:p>
          <w:p w14:paraId="6067670C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PO Box 957</w:t>
            </w:r>
          </w:p>
          <w:p w14:paraId="79E91252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19899</w:t>
            </w:r>
          </w:p>
          <w:p w14:paraId="7D70C142" w14:textId="77777777" w:rsidR="004A43F9" w:rsidRDefault="004A43F9" w:rsidP="00EF3F8F">
            <w:pPr>
              <w:ind w:left="95" w:right="95"/>
            </w:pPr>
          </w:p>
        </w:tc>
      </w:tr>
      <w:tr w:rsidR="004A43F9" w14:paraId="28966D0B" w14:textId="77777777">
        <w:trPr>
          <w:cantSplit/>
          <w:trHeight w:hRule="exact" w:val="1440"/>
        </w:trPr>
        <w:tc>
          <w:tcPr>
            <w:tcW w:w="3787" w:type="dxa"/>
          </w:tcPr>
          <w:p w14:paraId="0FAEFC96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23B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Zirinsky Law Partners PLLC</w:t>
            </w:r>
          </w:p>
          <w:p w14:paraId="471CC6A1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Bruce R. Zirinsky, Gary D. Ticoll</w:t>
            </w:r>
          </w:p>
          <w:p w14:paraId="35FCFAE9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13870 Williston Way</w:t>
            </w:r>
          </w:p>
          <w:p w14:paraId="4532901D" w14:textId="77777777" w:rsidR="004A43F9" w:rsidRPr="00EF3F8F" w:rsidRDefault="004A43F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Naples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23BA">
              <w:rPr>
                <w:rFonts w:ascii="Arial" w:hAnsi="Arial" w:cs="Arial"/>
                <w:noProof/>
                <w:sz w:val="16"/>
                <w:szCs w:val="16"/>
              </w:rPr>
              <w:t>34119</w:t>
            </w:r>
          </w:p>
          <w:p w14:paraId="3FCF8FB6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18C91788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75986AC9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73458B91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4E081EE7" w14:textId="77777777" w:rsidR="004A43F9" w:rsidRDefault="004A43F9" w:rsidP="00EF3F8F">
            <w:pPr>
              <w:ind w:left="95" w:right="95"/>
            </w:pPr>
          </w:p>
        </w:tc>
      </w:tr>
      <w:tr w:rsidR="004A43F9" w14:paraId="3102EFB4" w14:textId="77777777">
        <w:trPr>
          <w:cantSplit/>
          <w:trHeight w:hRule="exact" w:val="1440"/>
        </w:trPr>
        <w:tc>
          <w:tcPr>
            <w:tcW w:w="3787" w:type="dxa"/>
          </w:tcPr>
          <w:p w14:paraId="2DE212C4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54F6C5E3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1A1289C2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543B875B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0AC48A86" w14:textId="77777777" w:rsidR="004A43F9" w:rsidRDefault="004A43F9" w:rsidP="00EF3F8F">
            <w:pPr>
              <w:ind w:left="95" w:right="95"/>
            </w:pPr>
          </w:p>
        </w:tc>
      </w:tr>
      <w:tr w:rsidR="004A43F9" w14:paraId="6E23F194" w14:textId="77777777">
        <w:trPr>
          <w:cantSplit/>
          <w:trHeight w:hRule="exact" w:val="1440"/>
        </w:trPr>
        <w:tc>
          <w:tcPr>
            <w:tcW w:w="3787" w:type="dxa"/>
          </w:tcPr>
          <w:p w14:paraId="58B288A2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54308A30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65323D62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5369D2A9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1DC3731D" w14:textId="77777777" w:rsidR="004A43F9" w:rsidRDefault="004A43F9" w:rsidP="00EF3F8F">
            <w:pPr>
              <w:ind w:left="95" w:right="95"/>
            </w:pPr>
          </w:p>
        </w:tc>
      </w:tr>
      <w:tr w:rsidR="004A43F9" w14:paraId="48AC1DB6" w14:textId="77777777">
        <w:trPr>
          <w:cantSplit/>
          <w:trHeight w:hRule="exact" w:val="1440"/>
        </w:trPr>
        <w:tc>
          <w:tcPr>
            <w:tcW w:w="3787" w:type="dxa"/>
          </w:tcPr>
          <w:p w14:paraId="73F7B6FE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013434C6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4AD94534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0C40BB5B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2A603A5F" w14:textId="77777777" w:rsidR="004A43F9" w:rsidRDefault="004A43F9" w:rsidP="00EF3F8F">
            <w:pPr>
              <w:ind w:left="95" w:right="95"/>
            </w:pPr>
          </w:p>
        </w:tc>
      </w:tr>
      <w:tr w:rsidR="004A43F9" w14:paraId="0EAB831B" w14:textId="77777777">
        <w:trPr>
          <w:cantSplit/>
          <w:trHeight w:hRule="exact" w:val="1440"/>
        </w:trPr>
        <w:tc>
          <w:tcPr>
            <w:tcW w:w="3787" w:type="dxa"/>
          </w:tcPr>
          <w:p w14:paraId="0DFCA8BC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30E1F111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66E9D890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3425FFC7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30D24B9D" w14:textId="77777777" w:rsidR="004A43F9" w:rsidRDefault="004A43F9" w:rsidP="00EF3F8F">
            <w:pPr>
              <w:ind w:left="95" w:right="95"/>
            </w:pPr>
          </w:p>
        </w:tc>
      </w:tr>
      <w:tr w:rsidR="004A43F9" w14:paraId="7CBB69CE" w14:textId="77777777">
        <w:trPr>
          <w:cantSplit/>
          <w:trHeight w:hRule="exact" w:val="1440"/>
        </w:trPr>
        <w:tc>
          <w:tcPr>
            <w:tcW w:w="3787" w:type="dxa"/>
          </w:tcPr>
          <w:p w14:paraId="64D157B5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4E1E9DBC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07960D1E" w14:textId="77777777" w:rsidR="004A43F9" w:rsidRDefault="004A43F9" w:rsidP="00EF3F8F">
            <w:pPr>
              <w:ind w:left="95" w:right="95"/>
            </w:pPr>
          </w:p>
        </w:tc>
        <w:tc>
          <w:tcPr>
            <w:tcW w:w="173" w:type="dxa"/>
          </w:tcPr>
          <w:p w14:paraId="2281E6E1" w14:textId="77777777" w:rsidR="004A43F9" w:rsidRDefault="004A43F9" w:rsidP="00EF3F8F">
            <w:pPr>
              <w:ind w:left="95" w:right="95"/>
            </w:pPr>
          </w:p>
        </w:tc>
        <w:tc>
          <w:tcPr>
            <w:tcW w:w="3787" w:type="dxa"/>
          </w:tcPr>
          <w:p w14:paraId="6C831B4E" w14:textId="77777777" w:rsidR="004A43F9" w:rsidRDefault="004A43F9" w:rsidP="00EF3F8F">
            <w:pPr>
              <w:ind w:left="95" w:right="95"/>
            </w:pPr>
          </w:p>
        </w:tc>
      </w:tr>
    </w:tbl>
    <w:p w14:paraId="3CD70862" w14:textId="77777777" w:rsidR="004A43F9" w:rsidRDefault="004A43F9" w:rsidP="00EF3F8F">
      <w:pPr>
        <w:ind w:left="95" w:right="95"/>
        <w:rPr>
          <w:vanish/>
        </w:rPr>
        <w:sectPr w:rsidR="004A43F9" w:rsidSect="004A43F9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20697DE2" w14:textId="77777777" w:rsidR="004A43F9" w:rsidRPr="00EF3F8F" w:rsidRDefault="004A43F9" w:rsidP="00EF3F8F">
      <w:pPr>
        <w:ind w:left="95" w:right="95"/>
        <w:rPr>
          <w:vanish/>
        </w:rPr>
      </w:pPr>
    </w:p>
    <w:sectPr w:rsidR="004A43F9" w:rsidRPr="00EF3F8F" w:rsidSect="004A43F9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4A43F9"/>
    <w:rsid w:val="005A1A4C"/>
    <w:rsid w:val="00C23A73"/>
    <w:rsid w:val="00C623EC"/>
    <w:rsid w:val="00EE3550"/>
    <w:rsid w:val="00EF3F8F"/>
    <w:rsid w:val="00F1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6B571"/>
  <w15:docId w15:val="{8D183A6A-D9C4-4254-B95E-042FC53E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1173</Words>
  <Characters>6689</Characters>
  <Application>Microsoft Office Word</Application>
  <DocSecurity>0</DocSecurity>
  <Lines>55</Lines>
  <Paragraphs>15</Paragraphs>
  <ScaleCrop>false</ScaleCrop>
  <Company>Computershare</Company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Rossmery Martinez</cp:lastModifiedBy>
  <cp:revision>2</cp:revision>
  <dcterms:created xsi:type="dcterms:W3CDTF">2023-12-16T04:39:00Z</dcterms:created>
  <dcterms:modified xsi:type="dcterms:W3CDTF">2024-01-09T22:07:00Z</dcterms:modified>
</cp:coreProperties>
</file>